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1141" w14:textId="77777777" w:rsidR="003F7561" w:rsidRPr="004168DD" w:rsidRDefault="003F7561" w:rsidP="003F7561">
      <w:pPr>
        <w:jc w:val="center"/>
        <w:rPr>
          <w:rStyle w:val="Heading4Char"/>
          <w:rFonts w:ascii="Times New Roman" w:eastAsiaTheme="minorHAnsi" w:hAnsi="Times New Roman" w:cs="Times New Roman"/>
          <w:sz w:val="24"/>
          <w:szCs w:val="24"/>
        </w:rPr>
      </w:pPr>
      <w:r w:rsidRPr="004168DD">
        <w:rPr>
          <w:b/>
          <w:sz w:val="24"/>
          <w:szCs w:val="24"/>
        </w:rPr>
        <w:t>Программа</w:t>
      </w:r>
      <w:r w:rsidRPr="004168DD">
        <w:rPr>
          <w:rStyle w:val="Heading4Char"/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5CBEFD5" w14:textId="375B5B28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rStyle w:val="s00"/>
          <w:b/>
          <w:sz w:val="24"/>
          <w:szCs w:val="24"/>
        </w:rPr>
        <w:t xml:space="preserve">итогового контроля по </w:t>
      </w:r>
      <w:r w:rsidR="00FB3CB8" w:rsidRPr="004168DD">
        <w:rPr>
          <w:rStyle w:val="s00"/>
          <w:b/>
          <w:sz w:val="24"/>
          <w:szCs w:val="24"/>
        </w:rPr>
        <w:t>курсу</w:t>
      </w:r>
      <w:r w:rsidR="00FB3CB8" w:rsidRPr="004168DD">
        <w:rPr>
          <w:rStyle w:val="s00"/>
          <w:sz w:val="24"/>
          <w:szCs w:val="24"/>
        </w:rPr>
        <w:t xml:space="preserve"> </w:t>
      </w:r>
      <w:r w:rsidR="00FB3CB8" w:rsidRPr="00197B2D">
        <w:rPr>
          <w:rStyle w:val="s00"/>
          <w:b/>
          <w:bCs/>
        </w:rPr>
        <w:t>«</w:t>
      </w:r>
      <w:r w:rsidR="00197B2D" w:rsidRPr="00197B2D">
        <w:rPr>
          <w:rStyle w:val="s00"/>
          <w:b/>
          <w:bCs/>
          <w:sz w:val="24"/>
          <w:szCs w:val="24"/>
        </w:rPr>
        <w:t>Современные гуманоидные роботы</w:t>
      </w:r>
      <w:r w:rsidRPr="00197B2D">
        <w:rPr>
          <w:rStyle w:val="s00"/>
          <w:b/>
          <w:bCs/>
          <w:sz w:val="24"/>
          <w:szCs w:val="24"/>
        </w:rPr>
        <w:t>»</w:t>
      </w:r>
      <w:r w:rsidRPr="004168DD">
        <w:rPr>
          <w:b/>
          <w:sz w:val="24"/>
          <w:szCs w:val="24"/>
        </w:rPr>
        <w:t xml:space="preserve"> </w:t>
      </w:r>
    </w:p>
    <w:p w14:paraId="5BBCBD15" w14:textId="01171BB1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 xml:space="preserve"> на 202</w:t>
      </w:r>
      <w:r w:rsidR="00EF0E59" w:rsidRPr="004168DD">
        <w:rPr>
          <w:b/>
          <w:sz w:val="24"/>
          <w:szCs w:val="24"/>
          <w:lang w:val="kk-KZ"/>
        </w:rPr>
        <w:t>2</w:t>
      </w:r>
      <w:r w:rsidR="00A407C6" w:rsidRPr="004168DD">
        <w:rPr>
          <w:b/>
          <w:sz w:val="24"/>
          <w:szCs w:val="24"/>
        </w:rPr>
        <w:t>/</w:t>
      </w:r>
      <w:r w:rsidRPr="004168DD">
        <w:rPr>
          <w:b/>
          <w:sz w:val="24"/>
          <w:szCs w:val="24"/>
        </w:rPr>
        <w:t>202</w:t>
      </w:r>
      <w:r w:rsidR="00EF0E59" w:rsidRPr="004168DD">
        <w:rPr>
          <w:b/>
          <w:sz w:val="24"/>
          <w:szCs w:val="24"/>
          <w:lang w:val="kk-KZ"/>
        </w:rPr>
        <w:t>3</w:t>
      </w:r>
      <w:r w:rsidRPr="004168DD">
        <w:rPr>
          <w:b/>
          <w:sz w:val="24"/>
          <w:szCs w:val="24"/>
        </w:rPr>
        <w:t xml:space="preserve"> учебный год</w:t>
      </w:r>
      <w:r w:rsidR="00ED6116" w:rsidRPr="004168DD">
        <w:rPr>
          <w:b/>
          <w:sz w:val="24"/>
          <w:szCs w:val="24"/>
        </w:rPr>
        <w:t xml:space="preserve"> </w:t>
      </w:r>
    </w:p>
    <w:p w14:paraId="72AEAE62" w14:textId="77777777" w:rsidR="003F7561" w:rsidRPr="004168DD" w:rsidRDefault="003F7561" w:rsidP="003F7561">
      <w:pPr>
        <w:jc w:val="both"/>
        <w:rPr>
          <w:b/>
          <w:sz w:val="24"/>
          <w:szCs w:val="24"/>
        </w:rPr>
      </w:pPr>
    </w:p>
    <w:p w14:paraId="3264EB0D" w14:textId="28EB75E9" w:rsidR="00E95A9B" w:rsidRPr="004168DD" w:rsidRDefault="003F7561" w:rsidP="00E95A9B">
      <w:pPr>
        <w:jc w:val="both"/>
        <w:rPr>
          <w:b/>
          <w:sz w:val="24"/>
          <w:szCs w:val="24"/>
          <w:lang w:val="kk-KZ"/>
        </w:rPr>
      </w:pPr>
      <w:r w:rsidRPr="004168DD">
        <w:rPr>
          <w:b/>
          <w:sz w:val="24"/>
          <w:szCs w:val="24"/>
        </w:rPr>
        <w:t xml:space="preserve">Факультет </w:t>
      </w:r>
      <w:r w:rsidR="00EF0E59" w:rsidRPr="004168DD">
        <w:rPr>
          <w:b/>
          <w:i/>
          <w:sz w:val="24"/>
          <w:szCs w:val="24"/>
          <w:u w:val="single"/>
          <w:lang w:val="kk-KZ"/>
        </w:rPr>
        <w:t>Механико-математический</w:t>
      </w:r>
    </w:p>
    <w:p w14:paraId="649A1887" w14:textId="6A40901F" w:rsidR="002602ED" w:rsidRPr="00B90547" w:rsidRDefault="003F7561" w:rsidP="002602ED">
      <w:pPr>
        <w:jc w:val="both"/>
        <w:rPr>
          <w:b/>
          <w:sz w:val="24"/>
          <w:szCs w:val="24"/>
          <w:lang w:val="kk-KZ"/>
        </w:rPr>
      </w:pPr>
      <w:proofErr w:type="gramStart"/>
      <w:r w:rsidRPr="004168DD">
        <w:rPr>
          <w:b/>
          <w:sz w:val="24"/>
          <w:szCs w:val="24"/>
        </w:rPr>
        <w:t xml:space="preserve">Кафедра </w:t>
      </w:r>
      <w:r w:rsidR="00B90547">
        <w:rPr>
          <w:b/>
          <w:sz w:val="24"/>
          <w:szCs w:val="24"/>
          <w:lang w:val="kk-KZ"/>
        </w:rPr>
        <w:t xml:space="preserve"> Механика</w:t>
      </w:r>
      <w:proofErr w:type="gramEnd"/>
    </w:p>
    <w:p w14:paraId="0B9D00B6" w14:textId="51A0EAAF" w:rsidR="003F7561" w:rsidRPr="004168DD" w:rsidRDefault="00B239FC" w:rsidP="003F7561">
      <w:pPr>
        <w:jc w:val="both"/>
        <w:rPr>
          <w:bCs/>
          <w:sz w:val="24"/>
          <w:szCs w:val="24"/>
          <w:u w:val="single"/>
        </w:rPr>
      </w:pPr>
      <w:r w:rsidRPr="004168DD">
        <w:rPr>
          <w:b/>
          <w:bCs/>
          <w:sz w:val="24"/>
          <w:szCs w:val="24"/>
        </w:rPr>
        <w:t>Н</w:t>
      </w:r>
      <w:r w:rsidR="003F7561" w:rsidRPr="004168DD">
        <w:rPr>
          <w:b/>
          <w:bCs/>
          <w:sz w:val="24"/>
          <w:szCs w:val="24"/>
        </w:rPr>
        <w:t>азвание дисциплины:</w:t>
      </w:r>
      <w:r w:rsidR="003F7561" w:rsidRPr="004168DD">
        <w:rPr>
          <w:bCs/>
          <w:sz w:val="24"/>
          <w:szCs w:val="24"/>
        </w:rPr>
        <w:t xml:space="preserve"> </w:t>
      </w:r>
      <w:r w:rsidR="00197B2D" w:rsidRPr="00197B2D">
        <w:rPr>
          <w:rStyle w:val="s00"/>
          <w:b/>
          <w:bCs/>
          <w:sz w:val="24"/>
          <w:szCs w:val="24"/>
        </w:rPr>
        <w:t>Современные гуманоидные роботы</w:t>
      </w:r>
    </w:p>
    <w:p w14:paraId="213101EA" w14:textId="6B55F1E3" w:rsidR="00B953A0" w:rsidRPr="00B90547" w:rsidRDefault="00B953A0" w:rsidP="003F7561">
      <w:pPr>
        <w:jc w:val="both"/>
        <w:rPr>
          <w:sz w:val="24"/>
          <w:szCs w:val="24"/>
          <w:lang w:val="kk-KZ"/>
        </w:rPr>
      </w:pPr>
      <w:r w:rsidRPr="004168DD">
        <w:rPr>
          <w:b/>
          <w:bCs/>
          <w:sz w:val="24"/>
          <w:szCs w:val="24"/>
        </w:rPr>
        <w:t>Курс</w:t>
      </w:r>
      <w:r w:rsidRPr="004168DD">
        <w:rPr>
          <w:bCs/>
          <w:sz w:val="24"/>
          <w:szCs w:val="24"/>
        </w:rPr>
        <w:t xml:space="preserve"> </w:t>
      </w:r>
      <w:r w:rsidR="00B90547">
        <w:rPr>
          <w:bCs/>
          <w:sz w:val="24"/>
          <w:szCs w:val="24"/>
          <w:lang w:val="kk-KZ"/>
        </w:rPr>
        <w:t>2</w:t>
      </w:r>
    </w:p>
    <w:p w14:paraId="70231F88" w14:textId="2ADE335E" w:rsidR="00B239FC" w:rsidRPr="004168DD" w:rsidRDefault="003F7561" w:rsidP="003F7561">
      <w:pPr>
        <w:jc w:val="both"/>
        <w:rPr>
          <w:b/>
          <w:sz w:val="24"/>
          <w:szCs w:val="24"/>
          <w:lang w:eastAsia="ar-SA"/>
        </w:rPr>
      </w:pPr>
      <w:r w:rsidRPr="004168DD">
        <w:rPr>
          <w:b/>
          <w:sz w:val="24"/>
          <w:szCs w:val="24"/>
          <w:lang w:val="kk-KZ" w:eastAsia="ar-SA"/>
        </w:rPr>
        <w:t xml:space="preserve">Преподаватель: </w:t>
      </w:r>
      <w:r w:rsidR="00B90547">
        <w:rPr>
          <w:b/>
          <w:sz w:val="24"/>
          <w:szCs w:val="24"/>
          <w:lang w:val="kk-KZ" w:eastAsia="ar-SA"/>
        </w:rPr>
        <w:t>Каимов Сулеймен Талгатович</w:t>
      </w:r>
    </w:p>
    <w:p w14:paraId="203A150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Форма итогового контроля по дисциплине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– письменная: традиционная – вопрос, ответ. Форма экзамена-синхронный, офлайн</w:t>
      </w:r>
    </w:p>
    <w:p w14:paraId="6F4559D3" w14:textId="3C10EAAD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Экзамен будет проводиться в аудитории, указанном в подготовленном расписании экзаменов.</w:t>
      </w:r>
    </w:p>
    <w:p w14:paraId="0D41B573" w14:textId="7371B33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Продолжительность - 3 часа</w:t>
      </w:r>
    </w:p>
    <w:p w14:paraId="5D5D9723" w14:textId="37279EF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В экзаменационном билете 3 вопроса: 1 вопрос по теории (30 баллов), 2 вопроса по теории (30 баллов), 3 вопроса по практическим заданиям (40 баллов).</w:t>
      </w:r>
    </w:p>
    <w:p w14:paraId="6A7BFC05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318031A5" w14:textId="35E4457F" w:rsidR="00B824DE" w:rsidRPr="004168DD" w:rsidRDefault="00B824DE" w:rsidP="00B824D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ПОРЯДОК ПРОВЕДЕНИЯ</w:t>
      </w:r>
    </w:p>
    <w:p w14:paraId="1DFD5B03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Студент должен прибыть за 20 минут до времени, указанного в расписании экзамена.</w:t>
      </w:r>
    </w:p>
    <w:p w14:paraId="1B99544A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Опоздавшие к экзамену не допускаются.</w:t>
      </w:r>
    </w:p>
    <w:p w14:paraId="64435852" w14:textId="4767EC92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при себе удостоверение, ручку и карандаш.</w:t>
      </w:r>
    </w:p>
    <w:p w14:paraId="06A03FE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маску для соблюдения санитарных норм.</w:t>
      </w:r>
    </w:p>
    <w:p w14:paraId="4CC00291" w14:textId="7C1CC8D4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 xml:space="preserve">- пользоваться во время экзамена смартфонами, калькуляторами, словарями, шпаргалками и т.п. использование дополнительных материалов и общение с другими учащимися запрещено. В случае нарушения данных предупреждений составляется </w:t>
      </w:r>
      <w:proofErr w:type="gramStart"/>
      <w:r w:rsidRPr="004168DD">
        <w:rPr>
          <w:rFonts w:eastAsia="Calibri"/>
          <w:bCs/>
          <w:sz w:val="24"/>
          <w:szCs w:val="24"/>
          <w:lang w:eastAsia="en-US"/>
        </w:rPr>
        <w:t>акт</w:t>
      </w:r>
      <w:proofErr w:type="gramEnd"/>
      <w:r w:rsidRPr="004168DD">
        <w:rPr>
          <w:rFonts w:eastAsia="Calibri"/>
          <w:bCs/>
          <w:sz w:val="24"/>
          <w:szCs w:val="24"/>
          <w:lang w:eastAsia="en-US"/>
        </w:rPr>
        <w:t xml:space="preserve"> и студент отчисляется с экзамена. А в предметном экзаменационном листе ставится отметка «F» (неудовлетворительно или неудовлетворительно).</w:t>
      </w:r>
    </w:p>
    <w:p w14:paraId="7D2F4E5D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1ADE2FE3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Поведение учащихся во время экзамена</w:t>
      </w:r>
    </w:p>
    <w:p w14:paraId="58DFD2BB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1DA443C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за 15 минут до начала экзамена дежурные преподаватели рассаживают студентов, указанных в листе прибытия, студенты расписываются в листе прибытия, подтверждая, что они ознакомлены с местом</w:t>
      </w:r>
    </w:p>
    <w:p w14:paraId="558973C6" w14:textId="089CC3FC" w:rsidR="000F2EE6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После ответов на вопросы экзаменационного билета (в течение 3-х часов) студент сдает работу дежурному преподавателю. Через 3 часа работа не принимается.</w:t>
      </w:r>
    </w:p>
    <w:p w14:paraId="01175944" w14:textId="78C08935" w:rsidR="00B824DE" w:rsidRPr="004168DD" w:rsidRDefault="00B824DE" w:rsidP="00B824DE">
      <w:pPr>
        <w:jc w:val="both"/>
        <w:rPr>
          <w:bCs/>
          <w:sz w:val="24"/>
          <w:szCs w:val="24"/>
        </w:rPr>
      </w:pPr>
    </w:p>
    <w:p w14:paraId="152B5577" w14:textId="77777777" w:rsidR="003F7561" w:rsidRPr="004168DD" w:rsidRDefault="003F7561" w:rsidP="003F7561">
      <w:pPr>
        <w:jc w:val="both"/>
        <w:rPr>
          <w:bCs/>
          <w:color w:val="000000"/>
          <w:sz w:val="24"/>
          <w:szCs w:val="24"/>
        </w:rPr>
      </w:pPr>
      <w:r w:rsidRPr="004168DD">
        <w:rPr>
          <w:bCs/>
          <w:sz w:val="24"/>
          <w:szCs w:val="24"/>
        </w:rPr>
        <w:t>Критерии оценки (</w:t>
      </w:r>
      <w:r w:rsidRPr="004168DD">
        <w:rPr>
          <w:bCs/>
          <w:color w:val="000000"/>
          <w:sz w:val="24"/>
          <w:szCs w:val="24"/>
        </w:rPr>
        <w:t>Шкала оценки):</w:t>
      </w:r>
      <w:r w:rsidR="00B239FC" w:rsidRPr="004168DD">
        <w:rPr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220F2D" w:rsidRPr="004168DD" w14:paraId="0F2DA967" w14:textId="77777777" w:rsidTr="00220F2D">
        <w:tc>
          <w:tcPr>
            <w:tcW w:w="3256" w:type="dxa"/>
            <w:vMerge w:val="restart"/>
          </w:tcPr>
          <w:p w14:paraId="04643FDF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>«отлично» -</w:t>
            </w:r>
          </w:p>
        </w:tc>
        <w:tc>
          <w:tcPr>
            <w:tcW w:w="996" w:type="dxa"/>
            <w:vAlign w:val="center"/>
          </w:tcPr>
          <w:p w14:paraId="14F2FAF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</w:t>
            </w:r>
          </w:p>
        </w:tc>
        <w:tc>
          <w:tcPr>
            <w:tcW w:w="974" w:type="dxa"/>
            <w:vAlign w:val="center"/>
          </w:tcPr>
          <w:p w14:paraId="4892D55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vAlign w:val="center"/>
          </w:tcPr>
          <w:p w14:paraId="440F048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95-100</w:t>
            </w:r>
          </w:p>
        </w:tc>
      </w:tr>
      <w:tr w:rsidR="00220F2D" w:rsidRPr="004168DD" w14:paraId="040313A1" w14:textId="77777777" w:rsidTr="00220F2D">
        <w:tc>
          <w:tcPr>
            <w:tcW w:w="3256" w:type="dxa"/>
            <w:vMerge/>
          </w:tcPr>
          <w:p w14:paraId="65C89FA5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CA164D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А-</w:t>
            </w:r>
          </w:p>
        </w:tc>
        <w:tc>
          <w:tcPr>
            <w:tcW w:w="974" w:type="dxa"/>
            <w:vAlign w:val="center"/>
          </w:tcPr>
          <w:p w14:paraId="36A77004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3,67</w:t>
            </w:r>
          </w:p>
        </w:tc>
        <w:tc>
          <w:tcPr>
            <w:tcW w:w="1148" w:type="dxa"/>
            <w:vAlign w:val="center"/>
          </w:tcPr>
          <w:p w14:paraId="50811B5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90-94</w:t>
            </w:r>
          </w:p>
        </w:tc>
      </w:tr>
      <w:tr w:rsidR="00220F2D" w:rsidRPr="004168DD" w14:paraId="187BDA33" w14:textId="77777777" w:rsidTr="00582EEA">
        <w:tc>
          <w:tcPr>
            <w:tcW w:w="3256" w:type="dxa"/>
            <w:vMerge w:val="restart"/>
          </w:tcPr>
          <w:p w14:paraId="0514C95B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14:paraId="097D4E9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В+</w:t>
            </w:r>
          </w:p>
        </w:tc>
        <w:tc>
          <w:tcPr>
            <w:tcW w:w="974" w:type="dxa"/>
            <w:vAlign w:val="center"/>
          </w:tcPr>
          <w:p w14:paraId="273C1ED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3,33</w:t>
            </w:r>
          </w:p>
        </w:tc>
        <w:tc>
          <w:tcPr>
            <w:tcW w:w="1148" w:type="dxa"/>
            <w:vAlign w:val="center"/>
          </w:tcPr>
          <w:p w14:paraId="4877015B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85-89</w:t>
            </w:r>
          </w:p>
        </w:tc>
      </w:tr>
      <w:tr w:rsidR="00220F2D" w:rsidRPr="004168DD" w14:paraId="1DF6A290" w14:textId="77777777" w:rsidTr="00582EEA">
        <w:tc>
          <w:tcPr>
            <w:tcW w:w="3256" w:type="dxa"/>
            <w:vMerge/>
          </w:tcPr>
          <w:p w14:paraId="626E9DB5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8A51806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</w:t>
            </w:r>
          </w:p>
        </w:tc>
        <w:tc>
          <w:tcPr>
            <w:tcW w:w="974" w:type="dxa"/>
            <w:vAlign w:val="center"/>
          </w:tcPr>
          <w:p w14:paraId="00976DE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3,0</w:t>
            </w:r>
          </w:p>
        </w:tc>
        <w:tc>
          <w:tcPr>
            <w:tcW w:w="1148" w:type="dxa"/>
            <w:vAlign w:val="center"/>
          </w:tcPr>
          <w:p w14:paraId="4C601AF2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80-84</w:t>
            </w:r>
          </w:p>
        </w:tc>
      </w:tr>
      <w:tr w:rsidR="00220F2D" w:rsidRPr="004168DD" w14:paraId="54C317A7" w14:textId="77777777" w:rsidTr="00582EEA">
        <w:tc>
          <w:tcPr>
            <w:tcW w:w="3256" w:type="dxa"/>
            <w:vMerge/>
          </w:tcPr>
          <w:p w14:paraId="19C73BCA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B4D872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В-</w:t>
            </w:r>
          </w:p>
        </w:tc>
        <w:tc>
          <w:tcPr>
            <w:tcW w:w="974" w:type="dxa"/>
            <w:vAlign w:val="center"/>
          </w:tcPr>
          <w:p w14:paraId="3847BE8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2,67</w:t>
            </w:r>
          </w:p>
        </w:tc>
        <w:tc>
          <w:tcPr>
            <w:tcW w:w="1148" w:type="dxa"/>
            <w:vAlign w:val="center"/>
          </w:tcPr>
          <w:p w14:paraId="33656AE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75-79</w:t>
            </w:r>
          </w:p>
        </w:tc>
      </w:tr>
      <w:tr w:rsidR="00220F2D" w:rsidRPr="004168DD" w14:paraId="6085ED46" w14:textId="77777777" w:rsidTr="00582EEA">
        <w:tc>
          <w:tcPr>
            <w:tcW w:w="3256" w:type="dxa"/>
            <w:vMerge/>
          </w:tcPr>
          <w:p w14:paraId="5B6F458C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6CBEA9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С+</w:t>
            </w:r>
          </w:p>
        </w:tc>
        <w:tc>
          <w:tcPr>
            <w:tcW w:w="974" w:type="dxa"/>
            <w:vAlign w:val="center"/>
          </w:tcPr>
          <w:p w14:paraId="67F2AD4A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2,33</w:t>
            </w:r>
          </w:p>
        </w:tc>
        <w:tc>
          <w:tcPr>
            <w:tcW w:w="1148" w:type="dxa"/>
            <w:vAlign w:val="center"/>
          </w:tcPr>
          <w:p w14:paraId="63EEF04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70-74</w:t>
            </w:r>
          </w:p>
        </w:tc>
      </w:tr>
      <w:tr w:rsidR="00220F2D" w:rsidRPr="004168DD" w14:paraId="45E69ADB" w14:textId="77777777" w:rsidTr="007B180B">
        <w:trPr>
          <w:trHeight w:val="317"/>
        </w:trPr>
        <w:tc>
          <w:tcPr>
            <w:tcW w:w="3256" w:type="dxa"/>
            <w:vMerge w:val="restart"/>
          </w:tcPr>
          <w:p w14:paraId="0CEC89D3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14:paraId="69700CA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</w:t>
            </w:r>
          </w:p>
        </w:tc>
        <w:tc>
          <w:tcPr>
            <w:tcW w:w="974" w:type="dxa"/>
            <w:vAlign w:val="center"/>
          </w:tcPr>
          <w:p w14:paraId="0AA1B0C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vAlign w:val="center"/>
          </w:tcPr>
          <w:p w14:paraId="78072A1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65-69</w:t>
            </w:r>
          </w:p>
        </w:tc>
      </w:tr>
      <w:tr w:rsidR="00220F2D" w:rsidRPr="004168DD" w14:paraId="07B87C7C" w14:textId="77777777" w:rsidTr="007B180B">
        <w:trPr>
          <w:trHeight w:val="317"/>
        </w:trPr>
        <w:tc>
          <w:tcPr>
            <w:tcW w:w="3256" w:type="dxa"/>
            <w:vMerge/>
          </w:tcPr>
          <w:p w14:paraId="3ACFAFFB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C9F03A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С-</w:t>
            </w:r>
          </w:p>
        </w:tc>
        <w:tc>
          <w:tcPr>
            <w:tcW w:w="974" w:type="dxa"/>
            <w:vAlign w:val="center"/>
          </w:tcPr>
          <w:p w14:paraId="0B5C04D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1,67</w:t>
            </w:r>
          </w:p>
        </w:tc>
        <w:tc>
          <w:tcPr>
            <w:tcW w:w="1148" w:type="dxa"/>
            <w:vAlign w:val="center"/>
          </w:tcPr>
          <w:p w14:paraId="6432B0E0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60-64</w:t>
            </w:r>
          </w:p>
        </w:tc>
      </w:tr>
      <w:tr w:rsidR="00220F2D" w:rsidRPr="004168DD" w14:paraId="6DC2D574" w14:textId="77777777" w:rsidTr="007B180B">
        <w:trPr>
          <w:trHeight w:val="317"/>
        </w:trPr>
        <w:tc>
          <w:tcPr>
            <w:tcW w:w="3256" w:type="dxa"/>
            <w:vMerge/>
          </w:tcPr>
          <w:p w14:paraId="4B8C653B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4146D8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D+</w:t>
            </w:r>
          </w:p>
        </w:tc>
        <w:tc>
          <w:tcPr>
            <w:tcW w:w="974" w:type="dxa"/>
            <w:vAlign w:val="center"/>
          </w:tcPr>
          <w:p w14:paraId="7EBA15B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1,33</w:t>
            </w:r>
          </w:p>
        </w:tc>
        <w:tc>
          <w:tcPr>
            <w:tcW w:w="1148" w:type="dxa"/>
            <w:vAlign w:val="center"/>
          </w:tcPr>
          <w:p w14:paraId="43DF6F6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55-59</w:t>
            </w:r>
          </w:p>
        </w:tc>
      </w:tr>
      <w:tr w:rsidR="00220F2D" w:rsidRPr="004168DD" w14:paraId="4B8B2B82" w14:textId="77777777" w:rsidTr="007B180B">
        <w:trPr>
          <w:trHeight w:val="317"/>
        </w:trPr>
        <w:tc>
          <w:tcPr>
            <w:tcW w:w="3256" w:type="dxa"/>
            <w:vMerge/>
          </w:tcPr>
          <w:p w14:paraId="6683C510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82BF5D0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D-</w:t>
            </w:r>
          </w:p>
        </w:tc>
        <w:tc>
          <w:tcPr>
            <w:tcW w:w="974" w:type="dxa"/>
            <w:vAlign w:val="center"/>
          </w:tcPr>
          <w:p w14:paraId="7982283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1,0</w:t>
            </w:r>
          </w:p>
        </w:tc>
        <w:tc>
          <w:tcPr>
            <w:tcW w:w="1148" w:type="dxa"/>
            <w:vAlign w:val="center"/>
          </w:tcPr>
          <w:p w14:paraId="114CD4C4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50-54</w:t>
            </w:r>
          </w:p>
        </w:tc>
      </w:tr>
      <w:tr w:rsidR="00220F2D" w:rsidRPr="004168DD" w14:paraId="29186415" w14:textId="77777777" w:rsidTr="003707F4">
        <w:tc>
          <w:tcPr>
            <w:tcW w:w="3256" w:type="dxa"/>
            <w:vMerge w:val="restart"/>
          </w:tcPr>
          <w:p w14:paraId="3510FEEE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14:paraId="6810CF1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FX</w:t>
            </w:r>
          </w:p>
        </w:tc>
        <w:tc>
          <w:tcPr>
            <w:tcW w:w="974" w:type="dxa"/>
            <w:vAlign w:val="center"/>
          </w:tcPr>
          <w:p w14:paraId="67E5B55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0,5</w:t>
            </w:r>
          </w:p>
        </w:tc>
        <w:tc>
          <w:tcPr>
            <w:tcW w:w="1148" w:type="dxa"/>
            <w:vAlign w:val="center"/>
          </w:tcPr>
          <w:p w14:paraId="726BB55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25-49</w:t>
            </w:r>
          </w:p>
        </w:tc>
      </w:tr>
      <w:tr w:rsidR="00220F2D" w:rsidRPr="004168DD" w14:paraId="4A4969E9" w14:textId="77777777" w:rsidTr="003707F4">
        <w:tc>
          <w:tcPr>
            <w:tcW w:w="3256" w:type="dxa"/>
            <w:vMerge/>
          </w:tcPr>
          <w:p w14:paraId="27C44A2E" w14:textId="77777777" w:rsidR="00220F2D" w:rsidRPr="004168DD" w:rsidRDefault="00220F2D" w:rsidP="00220F2D">
            <w:pPr>
              <w:ind w:hanging="33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305E844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</w:t>
            </w:r>
          </w:p>
        </w:tc>
        <w:tc>
          <w:tcPr>
            <w:tcW w:w="974" w:type="dxa"/>
            <w:vAlign w:val="center"/>
          </w:tcPr>
          <w:p w14:paraId="350663A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5129C3CD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0-24</w:t>
            </w:r>
          </w:p>
        </w:tc>
      </w:tr>
    </w:tbl>
    <w:p w14:paraId="28BB1311" w14:textId="77777777" w:rsidR="009C6327" w:rsidRDefault="009C6327" w:rsidP="003F7561">
      <w:pPr>
        <w:jc w:val="center"/>
        <w:rPr>
          <w:b/>
          <w:sz w:val="24"/>
          <w:szCs w:val="24"/>
        </w:rPr>
      </w:pPr>
    </w:p>
    <w:p w14:paraId="711B9BCF" w14:textId="791EAC0B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lastRenderedPageBreak/>
        <w:t xml:space="preserve">Темы, по которым составлены </w:t>
      </w:r>
      <w:r w:rsidRPr="004168DD">
        <w:rPr>
          <w:b/>
          <w:sz w:val="24"/>
          <w:szCs w:val="24"/>
          <w:lang w:val="kk-KZ"/>
        </w:rPr>
        <w:t>экзаменационные вопросы</w:t>
      </w:r>
      <w:r w:rsidR="009258B4" w:rsidRPr="004168DD">
        <w:rPr>
          <w:b/>
          <w:sz w:val="24"/>
          <w:szCs w:val="24"/>
        </w:rPr>
        <w:t xml:space="preserve"> (</w:t>
      </w:r>
      <w:r w:rsidR="009258B4" w:rsidRPr="004168DD">
        <w:rPr>
          <w:b/>
          <w:sz w:val="24"/>
          <w:szCs w:val="24"/>
          <w:lang w:val="kk-KZ"/>
        </w:rPr>
        <w:t>программа</w:t>
      </w:r>
      <w:r w:rsidR="009258B4" w:rsidRPr="004168DD">
        <w:rPr>
          <w:b/>
          <w:sz w:val="24"/>
          <w:szCs w:val="24"/>
        </w:rPr>
        <w:t>)</w:t>
      </w:r>
    </w:p>
    <w:p w14:paraId="2F9C3792" w14:textId="170CB01D" w:rsidR="00EF0E59" w:rsidRPr="00B90547" w:rsidRDefault="00EF0E59" w:rsidP="003F7561">
      <w:pPr>
        <w:jc w:val="center"/>
        <w:rPr>
          <w:b/>
          <w:sz w:val="24"/>
          <w:szCs w:val="24"/>
        </w:rPr>
      </w:pPr>
    </w:p>
    <w:p w14:paraId="0FDB2310" w14:textId="77777777" w:rsidR="00440C60" w:rsidRDefault="00440C60" w:rsidP="00B90547">
      <w:pPr>
        <w:jc w:val="both"/>
        <w:rPr>
          <w:sz w:val="24"/>
          <w:szCs w:val="24"/>
          <w:lang w:val="kk-KZ"/>
        </w:rPr>
      </w:pPr>
      <w:r w:rsidRPr="00440C60">
        <w:rPr>
          <w:sz w:val="24"/>
          <w:szCs w:val="24"/>
          <w:lang w:val="kk-KZ"/>
        </w:rPr>
        <w:t xml:space="preserve">1. Каковы причины внедрения робототехники в сферу образования? </w:t>
      </w:r>
    </w:p>
    <w:p w14:paraId="05522284" w14:textId="77777777" w:rsidR="00440C60" w:rsidRDefault="00440C60" w:rsidP="00B90547">
      <w:pPr>
        <w:jc w:val="both"/>
        <w:rPr>
          <w:sz w:val="24"/>
          <w:szCs w:val="24"/>
          <w:lang w:val="kk-KZ"/>
        </w:rPr>
      </w:pPr>
      <w:r w:rsidRPr="00440C60">
        <w:rPr>
          <w:sz w:val="24"/>
          <w:szCs w:val="24"/>
          <w:lang w:val="kk-KZ"/>
        </w:rPr>
        <w:t xml:space="preserve">2. Какие основные нормативно-правовые акты регламентируют внедрение робототехники в образовательный процесс? </w:t>
      </w:r>
    </w:p>
    <w:p w14:paraId="7840FD6E" w14:textId="77777777" w:rsidR="00440C60" w:rsidRDefault="00440C60" w:rsidP="00B90547">
      <w:pPr>
        <w:jc w:val="both"/>
        <w:rPr>
          <w:sz w:val="24"/>
          <w:szCs w:val="24"/>
          <w:lang w:val="kk-KZ"/>
        </w:rPr>
      </w:pPr>
      <w:r w:rsidRPr="00440C60">
        <w:rPr>
          <w:sz w:val="24"/>
          <w:szCs w:val="24"/>
          <w:lang w:val="kk-KZ"/>
        </w:rPr>
        <w:t xml:space="preserve">3. Каковы возможности внедрения робототехники в сферу образования? </w:t>
      </w:r>
    </w:p>
    <w:p w14:paraId="7C4901DD" w14:textId="77777777" w:rsidR="00440C60" w:rsidRDefault="00440C60" w:rsidP="00B90547">
      <w:pPr>
        <w:jc w:val="both"/>
        <w:rPr>
          <w:sz w:val="24"/>
          <w:szCs w:val="24"/>
          <w:lang w:val="kk-KZ"/>
        </w:rPr>
      </w:pPr>
      <w:r w:rsidRPr="00440C60">
        <w:rPr>
          <w:sz w:val="24"/>
          <w:szCs w:val="24"/>
          <w:lang w:val="kk-KZ"/>
        </w:rPr>
        <w:t xml:space="preserve">4. Какое место на Ваш взгляд должна занимать робототехника в современной школе? 40 5. Каковы возможности применения робототехники для формирования универсальных учебных действий обучающихся? </w:t>
      </w:r>
    </w:p>
    <w:p w14:paraId="0C2CCA21" w14:textId="77777777" w:rsidR="00440C60" w:rsidRDefault="00440C60" w:rsidP="00B90547">
      <w:pPr>
        <w:jc w:val="both"/>
        <w:rPr>
          <w:sz w:val="24"/>
          <w:szCs w:val="24"/>
          <w:lang w:val="kk-KZ"/>
        </w:rPr>
      </w:pPr>
      <w:r w:rsidRPr="00440C60">
        <w:rPr>
          <w:sz w:val="24"/>
          <w:szCs w:val="24"/>
          <w:lang w:val="kk-KZ"/>
        </w:rPr>
        <w:t xml:space="preserve">6. Каковы возможности применения робототехники для реализации межпредметных связей в образовательном процессе? </w:t>
      </w:r>
    </w:p>
    <w:p w14:paraId="2AE40D74" w14:textId="17D97366" w:rsidR="00440C60" w:rsidRDefault="00440C60" w:rsidP="00B90547">
      <w:pPr>
        <w:jc w:val="both"/>
        <w:rPr>
          <w:sz w:val="24"/>
          <w:szCs w:val="24"/>
          <w:lang w:val="kk-KZ"/>
        </w:rPr>
      </w:pPr>
      <w:r w:rsidRPr="00440C60">
        <w:rPr>
          <w:sz w:val="24"/>
          <w:szCs w:val="24"/>
          <w:lang w:val="kk-KZ"/>
        </w:rPr>
        <w:t>7. В чем заключаются особенности деятельности преподавателя в области образовательной робототехники?</w:t>
      </w:r>
    </w:p>
    <w:p w14:paraId="5F1B4B15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8</w:t>
      </w:r>
      <w:r w:rsidRPr="00440C60">
        <w:rPr>
          <w:sz w:val="24"/>
          <w:szCs w:val="24"/>
          <w:lang w:val="kk-KZ"/>
        </w:rPr>
        <w:t xml:space="preserve">. Что послужило началом развития робототехники? </w:t>
      </w:r>
    </w:p>
    <w:p w14:paraId="05A6F4F7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9</w:t>
      </w:r>
      <w:r w:rsidRPr="00440C60">
        <w:rPr>
          <w:sz w:val="24"/>
          <w:szCs w:val="24"/>
          <w:lang w:val="kk-KZ"/>
        </w:rPr>
        <w:t xml:space="preserve">. Кто и когда впервые ввел термин робототехника? </w:t>
      </w:r>
    </w:p>
    <w:p w14:paraId="3BBCE880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10</w:t>
      </w:r>
      <w:r w:rsidRPr="00440C60">
        <w:rPr>
          <w:sz w:val="24"/>
          <w:szCs w:val="24"/>
          <w:lang w:val="kk-KZ"/>
        </w:rPr>
        <w:t xml:space="preserve">. Перечислите основные законы робототехники. </w:t>
      </w:r>
    </w:p>
    <w:p w14:paraId="71FED249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11</w:t>
      </w:r>
      <w:r w:rsidRPr="00440C60">
        <w:rPr>
          <w:sz w:val="24"/>
          <w:szCs w:val="24"/>
          <w:lang w:val="kk-KZ"/>
        </w:rPr>
        <w:t xml:space="preserve">. По каким признакам можно классифицировать роботов? </w:t>
      </w:r>
    </w:p>
    <w:p w14:paraId="2A14C49F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12</w:t>
      </w:r>
      <w:r w:rsidRPr="00440C60">
        <w:rPr>
          <w:sz w:val="24"/>
          <w:szCs w:val="24"/>
          <w:lang w:val="kk-KZ"/>
        </w:rPr>
        <w:t xml:space="preserve">. Охарактеризуйте основные системы робота. </w:t>
      </w:r>
    </w:p>
    <w:p w14:paraId="7EACD589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13</w:t>
      </w:r>
      <w:r w:rsidRPr="00440C60">
        <w:rPr>
          <w:sz w:val="24"/>
          <w:szCs w:val="24"/>
          <w:lang w:val="kk-KZ"/>
        </w:rPr>
        <w:t xml:space="preserve">. Каковы, на Ваш взгляд, причины широкого распространения робототехнических конструкторов фирмы Lego®? </w:t>
      </w:r>
    </w:p>
    <w:p w14:paraId="03F2A408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14</w:t>
      </w:r>
      <w:r w:rsidRPr="00440C60">
        <w:rPr>
          <w:sz w:val="24"/>
          <w:szCs w:val="24"/>
          <w:lang w:val="kk-KZ"/>
        </w:rPr>
        <w:t xml:space="preserve">. Какие языки можно использовать для программирования Lego </w:t>
      </w:r>
      <w:proofErr w:type="spellStart"/>
      <w:r w:rsidRPr="00440C60">
        <w:rPr>
          <w:sz w:val="24"/>
          <w:szCs w:val="24"/>
          <w:lang w:val="kk-KZ"/>
        </w:rPr>
        <w:t>Mindstorms</w:t>
      </w:r>
      <w:proofErr w:type="spellEnd"/>
      <w:r w:rsidRPr="00440C60">
        <w:rPr>
          <w:sz w:val="24"/>
          <w:szCs w:val="24"/>
          <w:lang w:val="kk-KZ"/>
        </w:rPr>
        <w:t xml:space="preserve">? </w:t>
      </w:r>
    </w:p>
    <w:p w14:paraId="44522D8E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15</w:t>
      </w:r>
      <w:r w:rsidRPr="00440C60">
        <w:rPr>
          <w:sz w:val="24"/>
          <w:szCs w:val="24"/>
          <w:lang w:val="kk-KZ"/>
        </w:rPr>
        <w:t xml:space="preserve">. В чем, на Ваш взгляд, состоят преимущества и недостатки применения робототехнических конструкторов из металлических деталей в области образовательной робототехники? </w:t>
      </w:r>
    </w:p>
    <w:p w14:paraId="5B72A1CE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16</w:t>
      </w:r>
      <w:r w:rsidRPr="00440C60">
        <w:rPr>
          <w:sz w:val="24"/>
          <w:szCs w:val="24"/>
          <w:lang w:val="kk-KZ"/>
        </w:rPr>
        <w:t xml:space="preserve">. Каковы возможности применения аппаратной платформы </w:t>
      </w:r>
      <w:proofErr w:type="spellStart"/>
      <w:r w:rsidRPr="00440C60">
        <w:rPr>
          <w:sz w:val="24"/>
          <w:szCs w:val="24"/>
          <w:lang w:val="kk-KZ"/>
        </w:rPr>
        <w:t>Arduino</w:t>
      </w:r>
      <w:proofErr w:type="spellEnd"/>
      <w:r w:rsidRPr="00440C60">
        <w:rPr>
          <w:sz w:val="24"/>
          <w:szCs w:val="24"/>
          <w:lang w:val="kk-KZ"/>
        </w:rPr>
        <w:t xml:space="preserve"> в образовательном процессе? </w:t>
      </w:r>
    </w:p>
    <w:p w14:paraId="506B19CD" w14:textId="57B6445C" w:rsidR="009178F2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17</w:t>
      </w:r>
      <w:r w:rsidRPr="00440C60">
        <w:rPr>
          <w:sz w:val="24"/>
          <w:szCs w:val="24"/>
          <w:lang w:val="kk-KZ"/>
        </w:rPr>
        <w:t>. В чем, на Ваш взгляд, состоят преимущества и недостатки визуальных и текстовых способов программирования?</w:t>
      </w:r>
    </w:p>
    <w:p w14:paraId="11F4B574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 w:rsidRPr="00440C60">
        <w:rPr>
          <w:sz w:val="24"/>
          <w:szCs w:val="24"/>
          <w:lang w:val="kk-KZ"/>
        </w:rPr>
        <w:t>1</w:t>
      </w:r>
      <w:r>
        <w:rPr>
          <w:sz w:val="24"/>
          <w:szCs w:val="24"/>
          <w:lang w:val="kk-KZ"/>
        </w:rPr>
        <w:t>8</w:t>
      </w:r>
      <w:r w:rsidRPr="00440C60">
        <w:rPr>
          <w:sz w:val="24"/>
          <w:szCs w:val="24"/>
          <w:lang w:val="kk-KZ"/>
        </w:rPr>
        <w:t xml:space="preserve">. Каковы, на Ваш взгляд, причины широкого применения метода проектов в области образовательной робототехники? </w:t>
      </w:r>
    </w:p>
    <w:p w14:paraId="0B5D4C4B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19</w:t>
      </w:r>
      <w:r w:rsidRPr="00440C60">
        <w:rPr>
          <w:sz w:val="24"/>
          <w:szCs w:val="24"/>
          <w:lang w:val="kk-KZ"/>
        </w:rPr>
        <w:t xml:space="preserve">. В чем заключаются особенности применения метода проектов в области образовательной робототехники? 107 </w:t>
      </w:r>
    </w:p>
    <w:p w14:paraId="184FA7C1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</w:t>
      </w:r>
      <w:r w:rsidRPr="00440C60">
        <w:rPr>
          <w:sz w:val="24"/>
          <w:szCs w:val="24"/>
          <w:lang w:val="kk-KZ"/>
        </w:rPr>
        <w:t xml:space="preserve">. В чем заключаются основные трудности применения метода проектов в области образовательной робототехники? </w:t>
      </w:r>
    </w:p>
    <w:p w14:paraId="41275555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21</w:t>
      </w:r>
      <w:r w:rsidRPr="00440C60">
        <w:rPr>
          <w:sz w:val="24"/>
          <w:szCs w:val="24"/>
          <w:lang w:val="kk-KZ"/>
        </w:rPr>
        <w:t xml:space="preserve">. Достижению каких результатов способствуют групповые проекты обучающихся? </w:t>
      </w:r>
    </w:p>
    <w:p w14:paraId="2507F383" w14:textId="77777777" w:rsidR="00440C60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22</w:t>
      </w:r>
      <w:r w:rsidRPr="00440C60">
        <w:rPr>
          <w:sz w:val="24"/>
          <w:szCs w:val="24"/>
          <w:lang w:val="kk-KZ"/>
        </w:rPr>
        <w:t xml:space="preserve">. Чем отличается инженерный подход в проектировании? </w:t>
      </w:r>
    </w:p>
    <w:p w14:paraId="46AFD7B9" w14:textId="2F247778" w:rsidR="00440C60" w:rsidRPr="009178F2" w:rsidRDefault="00440C60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23</w:t>
      </w:r>
      <w:r w:rsidRPr="00440C60">
        <w:rPr>
          <w:sz w:val="24"/>
          <w:szCs w:val="24"/>
          <w:lang w:val="kk-KZ"/>
        </w:rPr>
        <w:t>. Перечислите и охарактеризуйте этапы инженерного проектирования в образовательной робототехнике.</w:t>
      </w:r>
    </w:p>
    <w:p w14:paraId="4B354BDC" w14:textId="77777777" w:rsidR="00220F2D" w:rsidRPr="009178F2" w:rsidRDefault="00220F2D" w:rsidP="00220F2D">
      <w:pPr>
        <w:rPr>
          <w:b/>
          <w:sz w:val="24"/>
          <w:szCs w:val="24"/>
          <w:lang w:val="kk-KZ"/>
        </w:rPr>
      </w:pPr>
    </w:p>
    <w:p w14:paraId="49EEA433" w14:textId="77777777" w:rsidR="003F7561" w:rsidRPr="004168DD" w:rsidRDefault="003F7561" w:rsidP="003F7561">
      <w:pPr>
        <w:pStyle w:val="BodyText"/>
        <w:suppressAutoHyphens/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>СПИСОК РЕКОМЕНДУЕМОЙ ЛИТЕРАТУРЫ</w:t>
      </w:r>
    </w:p>
    <w:p w14:paraId="631E1344" w14:textId="1F7A5128" w:rsidR="00B953A0" w:rsidRDefault="00B953A0" w:rsidP="003F7561">
      <w:pPr>
        <w:pStyle w:val="BodyText"/>
        <w:suppressAutoHyphens/>
        <w:jc w:val="center"/>
        <w:rPr>
          <w:b/>
          <w:sz w:val="24"/>
          <w:szCs w:val="24"/>
        </w:rPr>
      </w:pPr>
    </w:p>
    <w:p w14:paraId="27B7E86B" w14:textId="77777777" w:rsidR="00B90547" w:rsidRPr="00B90547" w:rsidRDefault="00B90547" w:rsidP="003F7561">
      <w:pPr>
        <w:pStyle w:val="BodyText"/>
        <w:suppressAutoHyphens/>
        <w:jc w:val="center"/>
        <w:rPr>
          <w:b/>
          <w:bCs/>
          <w:sz w:val="24"/>
          <w:szCs w:val="24"/>
        </w:rPr>
      </w:pPr>
      <w:r w:rsidRPr="00B90547">
        <w:rPr>
          <w:b/>
          <w:bCs/>
          <w:sz w:val="24"/>
          <w:szCs w:val="24"/>
        </w:rPr>
        <w:t xml:space="preserve">Основная литература </w:t>
      </w:r>
    </w:p>
    <w:p w14:paraId="16496E83" w14:textId="77777777" w:rsidR="009178F2" w:rsidRDefault="009178F2" w:rsidP="00B90547">
      <w:pPr>
        <w:pStyle w:val="BodyText"/>
        <w:suppressAutoHyphens/>
        <w:rPr>
          <w:sz w:val="24"/>
          <w:szCs w:val="24"/>
        </w:rPr>
      </w:pPr>
    </w:p>
    <w:p w14:paraId="38AF4831" w14:textId="77777777" w:rsidR="00440C60" w:rsidRDefault="00440C60" w:rsidP="00B90547">
      <w:pPr>
        <w:pStyle w:val="BodyText"/>
        <w:suppressAutoHyphens/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 w:rsidRPr="00440C60">
        <w:rPr>
          <w:sz w:val="24"/>
          <w:szCs w:val="24"/>
        </w:rPr>
        <w:t xml:space="preserve">. Бачинин А., Панкратов В., </w:t>
      </w:r>
      <w:proofErr w:type="spellStart"/>
      <w:r w:rsidRPr="00440C60">
        <w:rPr>
          <w:sz w:val="24"/>
          <w:szCs w:val="24"/>
        </w:rPr>
        <w:t>Накоряков</w:t>
      </w:r>
      <w:proofErr w:type="spellEnd"/>
      <w:r w:rsidRPr="00440C60">
        <w:rPr>
          <w:sz w:val="24"/>
          <w:szCs w:val="24"/>
        </w:rPr>
        <w:t xml:space="preserve"> В. Основы программирования микроконтроллеров. ООО «</w:t>
      </w:r>
      <w:proofErr w:type="spellStart"/>
      <w:r w:rsidRPr="00440C60">
        <w:rPr>
          <w:sz w:val="24"/>
          <w:szCs w:val="24"/>
        </w:rPr>
        <w:t>Амперка</w:t>
      </w:r>
      <w:proofErr w:type="spellEnd"/>
      <w:r w:rsidRPr="00440C60">
        <w:rPr>
          <w:sz w:val="24"/>
          <w:szCs w:val="24"/>
        </w:rPr>
        <w:t xml:space="preserve">», 2013. 207 с. </w:t>
      </w:r>
    </w:p>
    <w:p w14:paraId="392446BC" w14:textId="77777777" w:rsidR="00440C60" w:rsidRDefault="00440C60" w:rsidP="00B90547">
      <w:pPr>
        <w:pStyle w:val="BodyText"/>
        <w:suppressAutoHyphens/>
        <w:rPr>
          <w:sz w:val="24"/>
          <w:szCs w:val="24"/>
        </w:rPr>
      </w:pPr>
      <w:r>
        <w:rPr>
          <w:sz w:val="24"/>
          <w:szCs w:val="24"/>
          <w:lang w:val="kk-KZ"/>
        </w:rPr>
        <w:t>2</w:t>
      </w:r>
      <w:r w:rsidRPr="00440C60">
        <w:rPr>
          <w:sz w:val="24"/>
          <w:szCs w:val="24"/>
        </w:rPr>
        <w:t xml:space="preserve">. </w:t>
      </w:r>
      <w:proofErr w:type="spellStart"/>
      <w:r w:rsidRPr="00440C60">
        <w:rPr>
          <w:sz w:val="24"/>
          <w:szCs w:val="24"/>
        </w:rPr>
        <w:t>Белиовский</w:t>
      </w:r>
      <w:proofErr w:type="spellEnd"/>
      <w:r w:rsidRPr="00440C60">
        <w:rPr>
          <w:sz w:val="24"/>
          <w:szCs w:val="24"/>
        </w:rPr>
        <w:t xml:space="preserve"> Н.А., </w:t>
      </w:r>
      <w:proofErr w:type="spellStart"/>
      <w:r w:rsidRPr="00440C60">
        <w:rPr>
          <w:sz w:val="24"/>
          <w:szCs w:val="24"/>
        </w:rPr>
        <w:t>Белиовская</w:t>
      </w:r>
      <w:proofErr w:type="spellEnd"/>
      <w:r w:rsidRPr="00440C60">
        <w:rPr>
          <w:sz w:val="24"/>
          <w:szCs w:val="24"/>
        </w:rPr>
        <w:t xml:space="preserve"> Л.Г. Использование LEGO-роботов в инженерных проектах школьников. Отраслевой подход. М.: ДМК-Пресс, 2016. 88 с. </w:t>
      </w:r>
    </w:p>
    <w:p w14:paraId="0C7463E4" w14:textId="5D7DAB5F" w:rsidR="009178F2" w:rsidRPr="00440C60" w:rsidRDefault="00440C60" w:rsidP="00B90547">
      <w:pPr>
        <w:pStyle w:val="BodyText"/>
        <w:suppressAutoHyphens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/>
        </w:rPr>
        <w:t>3</w:t>
      </w:r>
      <w:r w:rsidRPr="00440C60">
        <w:rPr>
          <w:sz w:val="24"/>
          <w:szCs w:val="24"/>
        </w:rPr>
        <w:t xml:space="preserve">. Боголюбова А.Н., Никитина Д.А. Популярно о робототехнике. Киев: Наук. Думка, 1989. 200 с. 11. </w:t>
      </w:r>
      <w:proofErr w:type="spellStart"/>
      <w:r w:rsidRPr="00440C60">
        <w:rPr>
          <w:sz w:val="24"/>
          <w:szCs w:val="24"/>
        </w:rPr>
        <w:t>Вязовов</w:t>
      </w:r>
      <w:proofErr w:type="spellEnd"/>
      <w:r w:rsidRPr="00440C60">
        <w:rPr>
          <w:sz w:val="24"/>
          <w:szCs w:val="24"/>
        </w:rPr>
        <w:t xml:space="preserve"> С.М., Калягина О.Ю., </w:t>
      </w:r>
      <w:proofErr w:type="spellStart"/>
      <w:r w:rsidRPr="00440C60">
        <w:rPr>
          <w:sz w:val="24"/>
          <w:szCs w:val="24"/>
        </w:rPr>
        <w:t>Слезин</w:t>
      </w:r>
      <w:proofErr w:type="spellEnd"/>
      <w:r w:rsidRPr="00440C60">
        <w:rPr>
          <w:sz w:val="24"/>
          <w:szCs w:val="24"/>
        </w:rPr>
        <w:t xml:space="preserve"> К.А. Соревновательная робототехника: приемы программирования в среде EV3. М.: Издательство «Перо», 2014. 88 </w:t>
      </w:r>
      <w:proofErr w:type="gramStart"/>
      <w:r w:rsidRPr="00440C60">
        <w:rPr>
          <w:sz w:val="24"/>
          <w:szCs w:val="24"/>
        </w:rPr>
        <w:t>с.</w:t>
      </w:r>
      <w:r w:rsidR="009178F2" w:rsidRPr="00440C60">
        <w:rPr>
          <w:sz w:val="24"/>
          <w:szCs w:val="24"/>
          <w:lang w:val="kk-KZ" w:eastAsia="ru-RU"/>
        </w:rPr>
        <w:t>.</w:t>
      </w:r>
      <w:proofErr w:type="gramEnd"/>
      <w:r w:rsidR="009178F2" w:rsidRPr="00440C60">
        <w:rPr>
          <w:sz w:val="24"/>
          <w:szCs w:val="24"/>
          <w:lang w:val="kk-KZ" w:eastAsia="ru-RU"/>
        </w:rPr>
        <w:t xml:space="preserve"> </w:t>
      </w:r>
    </w:p>
    <w:p w14:paraId="03047212" w14:textId="77777777" w:rsidR="009178F2" w:rsidRDefault="009178F2" w:rsidP="00B90547">
      <w:pPr>
        <w:pStyle w:val="BodyText"/>
        <w:suppressAutoHyphens/>
        <w:rPr>
          <w:sz w:val="24"/>
          <w:szCs w:val="24"/>
        </w:rPr>
      </w:pPr>
    </w:p>
    <w:p w14:paraId="6BF6049E" w14:textId="6828DF1E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 </w:t>
      </w:r>
    </w:p>
    <w:p w14:paraId="39C613BB" w14:textId="77777777" w:rsidR="00B90547" w:rsidRDefault="00B90547" w:rsidP="003F7561">
      <w:pPr>
        <w:pStyle w:val="BodyText"/>
        <w:suppressAutoHyphens/>
        <w:jc w:val="center"/>
        <w:rPr>
          <w:sz w:val="24"/>
          <w:szCs w:val="24"/>
        </w:rPr>
      </w:pPr>
    </w:p>
    <w:p w14:paraId="47F1BD55" w14:textId="1FF94B2F" w:rsidR="00B90547" w:rsidRPr="00B90547" w:rsidRDefault="00B90547" w:rsidP="003F7561">
      <w:pPr>
        <w:pStyle w:val="BodyText"/>
        <w:suppressAutoHyphens/>
        <w:jc w:val="center"/>
        <w:rPr>
          <w:b/>
          <w:bCs/>
          <w:sz w:val="24"/>
          <w:szCs w:val="24"/>
        </w:rPr>
      </w:pPr>
      <w:r w:rsidRPr="00B90547">
        <w:rPr>
          <w:b/>
          <w:bCs/>
          <w:sz w:val="24"/>
          <w:szCs w:val="24"/>
        </w:rPr>
        <w:t xml:space="preserve">Дополнительная литература </w:t>
      </w:r>
    </w:p>
    <w:p w14:paraId="6E9BAF32" w14:textId="77777777" w:rsidR="00440C60" w:rsidRDefault="00440C60" w:rsidP="00B90547">
      <w:pPr>
        <w:pStyle w:val="BodyText"/>
        <w:suppressAutoHyphens/>
        <w:rPr>
          <w:sz w:val="24"/>
          <w:szCs w:val="18"/>
        </w:rPr>
      </w:pPr>
      <w:r w:rsidRPr="00440C60">
        <w:rPr>
          <w:sz w:val="24"/>
          <w:szCs w:val="18"/>
        </w:rPr>
        <w:t xml:space="preserve">1. Голобородько Елена Николаевна Робототехника как ресурс формирования ключевых компетенций обучающихся. [Электронный ресурс] Режим доступа URL: http://robot.edu54.ru/publications/108/ </w:t>
      </w:r>
    </w:p>
    <w:p w14:paraId="4E17EEE7" w14:textId="66589010" w:rsidR="00B90547" w:rsidRPr="00440C60" w:rsidRDefault="00440C60" w:rsidP="00B90547">
      <w:pPr>
        <w:pStyle w:val="BodyText"/>
        <w:suppressAutoHyphens/>
        <w:rPr>
          <w:sz w:val="22"/>
          <w:szCs w:val="22"/>
        </w:rPr>
      </w:pPr>
      <w:r>
        <w:rPr>
          <w:sz w:val="24"/>
          <w:szCs w:val="18"/>
          <w:lang w:val="kk-KZ"/>
        </w:rPr>
        <w:t>2</w:t>
      </w:r>
      <w:r w:rsidRPr="00440C60">
        <w:rPr>
          <w:sz w:val="24"/>
          <w:szCs w:val="18"/>
        </w:rPr>
        <w:t>. Горский М. Создание кружка робототехники. Проблемы и трудности // VII Всероссийская конференция "Современное технологическое обучение</w:t>
      </w:r>
      <w:proofErr w:type="gramStart"/>
      <w:r w:rsidRPr="00440C60">
        <w:rPr>
          <w:sz w:val="24"/>
          <w:szCs w:val="18"/>
        </w:rPr>
        <w:t>: От</w:t>
      </w:r>
      <w:proofErr w:type="gramEnd"/>
      <w:r w:rsidRPr="00440C60">
        <w:rPr>
          <w:sz w:val="24"/>
          <w:szCs w:val="18"/>
        </w:rPr>
        <w:t xml:space="preserve"> компьютера к роботу. [Электронный ресурс] Режим доступа URL: https://www.youtube.com/watch?v =phxRbnCF3s4</w:t>
      </w:r>
      <w:r w:rsidR="00B90547" w:rsidRPr="00440C60">
        <w:rPr>
          <w:sz w:val="22"/>
          <w:szCs w:val="22"/>
        </w:rPr>
        <w:t xml:space="preserve"> </w:t>
      </w:r>
    </w:p>
    <w:p w14:paraId="5CAD4594" w14:textId="77777777" w:rsidR="00B90547" w:rsidRDefault="00B90547" w:rsidP="00B90547">
      <w:pPr>
        <w:pStyle w:val="BodyText"/>
        <w:suppressAutoHyphens/>
        <w:rPr>
          <w:b/>
          <w:bCs/>
          <w:sz w:val="24"/>
          <w:szCs w:val="24"/>
        </w:rPr>
      </w:pPr>
    </w:p>
    <w:p w14:paraId="575F0766" w14:textId="77777777" w:rsidR="00B90547" w:rsidRDefault="00B90547" w:rsidP="00B90547">
      <w:pPr>
        <w:pStyle w:val="BodyText"/>
        <w:suppressAutoHyphens/>
        <w:jc w:val="center"/>
        <w:rPr>
          <w:sz w:val="24"/>
          <w:szCs w:val="24"/>
        </w:rPr>
      </w:pPr>
      <w:r w:rsidRPr="00B90547">
        <w:rPr>
          <w:b/>
          <w:bCs/>
          <w:sz w:val="24"/>
          <w:szCs w:val="24"/>
        </w:rPr>
        <w:t>Интернет-ресурсы</w:t>
      </w:r>
      <w:r w:rsidRPr="00B9054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1DAAEB50" w14:textId="377928A1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sym w:font="Symbol" w:char="F02D"/>
      </w:r>
      <w:r w:rsidRPr="00B90547">
        <w:rPr>
          <w:sz w:val="24"/>
          <w:szCs w:val="24"/>
        </w:rPr>
        <w:t xml:space="preserve"> Информатика и информационные технологии. Конспект лекций. http:// </w:t>
      </w:r>
      <w:hyperlink r:id="rId5" w:history="1">
        <w:r w:rsidRPr="004D09A9">
          <w:rPr>
            <w:rStyle w:val="Hyperlink"/>
            <w:sz w:val="24"/>
            <w:szCs w:val="24"/>
          </w:rPr>
          <w:t>www.alleng.ru/d/comp/comp63.htm</w:t>
        </w:r>
      </w:hyperlink>
      <w:r w:rsidRPr="00B90547">
        <w:rPr>
          <w:sz w:val="24"/>
          <w:szCs w:val="24"/>
        </w:rPr>
        <w:t xml:space="preserve">. </w:t>
      </w:r>
    </w:p>
    <w:p w14:paraId="32883496" w14:textId="73ABB77B" w:rsidR="00B90547" w:rsidRPr="00B90547" w:rsidRDefault="00B90547" w:rsidP="00B90547">
      <w:pPr>
        <w:pStyle w:val="BodyText"/>
        <w:suppressAutoHyphens/>
        <w:rPr>
          <w:b/>
          <w:sz w:val="24"/>
          <w:szCs w:val="24"/>
        </w:rPr>
      </w:pPr>
      <w:r w:rsidRPr="00B90547">
        <w:rPr>
          <w:sz w:val="24"/>
          <w:szCs w:val="24"/>
        </w:rPr>
        <w:sym w:font="Symbol" w:char="F02D"/>
      </w:r>
      <w:r w:rsidRPr="00B90547">
        <w:rPr>
          <w:sz w:val="24"/>
          <w:szCs w:val="24"/>
        </w:rPr>
        <w:t xml:space="preserve"> «Информационные технологии». Ежемесячный теоретический и прикладной </w:t>
      </w:r>
      <w:proofErr w:type="spellStart"/>
      <w:r w:rsidRPr="00B90547">
        <w:rPr>
          <w:sz w:val="24"/>
          <w:szCs w:val="24"/>
        </w:rPr>
        <w:t>научнотехнический</w:t>
      </w:r>
      <w:proofErr w:type="spellEnd"/>
      <w:r w:rsidRPr="00B90547">
        <w:rPr>
          <w:sz w:val="24"/>
          <w:szCs w:val="24"/>
        </w:rPr>
        <w:t xml:space="preserve"> журнал (с приложением)/ [Электронный ресурс]. Режим доступа: http://novtex.ru/IT/index.htm.</w:t>
      </w:r>
    </w:p>
    <w:sectPr w:rsidR="00B90547" w:rsidRPr="00B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1B7441"/>
    <w:multiLevelType w:val="hybridMultilevel"/>
    <w:tmpl w:val="5422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77BF"/>
    <w:multiLevelType w:val="hybridMultilevel"/>
    <w:tmpl w:val="9962B274"/>
    <w:lvl w:ilvl="0" w:tplc="FEFA847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C2F97"/>
    <w:multiLevelType w:val="hybridMultilevel"/>
    <w:tmpl w:val="CD561A8E"/>
    <w:lvl w:ilvl="0" w:tplc="58AA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1717"/>
    <w:multiLevelType w:val="hybridMultilevel"/>
    <w:tmpl w:val="8E7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28DD"/>
    <w:multiLevelType w:val="hybridMultilevel"/>
    <w:tmpl w:val="E5AC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48015">
    <w:abstractNumId w:val="0"/>
  </w:num>
  <w:num w:numId="2" w16cid:durableId="1006403071">
    <w:abstractNumId w:val="3"/>
  </w:num>
  <w:num w:numId="3" w16cid:durableId="550963735">
    <w:abstractNumId w:val="7"/>
  </w:num>
  <w:num w:numId="4" w16cid:durableId="2101371159">
    <w:abstractNumId w:val="8"/>
  </w:num>
  <w:num w:numId="5" w16cid:durableId="1504587814">
    <w:abstractNumId w:val="4"/>
  </w:num>
  <w:num w:numId="6" w16cid:durableId="1136264708">
    <w:abstractNumId w:val="9"/>
  </w:num>
  <w:num w:numId="7" w16cid:durableId="1566717905">
    <w:abstractNumId w:val="2"/>
  </w:num>
  <w:num w:numId="8" w16cid:durableId="1277952879">
    <w:abstractNumId w:val="12"/>
  </w:num>
  <w:num w:numId="9" w16cid:durableId="1047148006">
    <w:abstractNumId w:val="10"/>
  </w:num>
  <w:num w:numId="10" w16cid:durableId="578294919">
    <w:abstractNumId w:val="6"/>
    <w:lvlOverride w:ilvl="0">
      <w:startOverride w:val="1"/>
    </w:lvlOverride>
  </w:num>
  <w:num w:numId="11" w16cid:durableId="1497380173">
    <w:abstractNumId w:val="13"/>
  </w:num>
  <w:num w:numId="12" w16cid:durableId="91823491">
    <w:abstractNumId w:val="5"/>
  </w:num>
  <w:num w:numId="13" w16cid:durableId="1877037655">
    <w:abstractNumId w:val="1"/>
  </w:num>
  <w:num w:numId="14" w16cid:durableId="48497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67"/>
    <w:rsid w:val="000B03D5"/>
    <w:rsid w:val="000F2EE6"/>
    <w:rsid w:val="00121997"/>
    <w:rsid w:val="00197B2D"/>
    <w:rsid w:val="00220F2D"/>
    <w:rsid w:val="002602ED"/>
    <w:rsid w:val="0039277D"/>
    <w:rsid w:val="003F7561"/>
    <w:rsid w:val="004168DD"/>
    <w:rsid w:val="004219C1"/>
    <w:rsid w:val="00440C60"/>
    <w:rsid w:val="006C6767"/>
    <w:rsid w:val="007457DF"/>
    <w:rsid w:val="00754357"/>
    <w:rsid w:val="007C4482"/>
    <w:rsid w:val="008C7509"/>
    <w:rsid w:val="009178F2"/>
    <w:rsid w:val="00922148"/>
    <w:rsid w:val="009258B4"/>
    <w:rsid w:val="009C6327"/>
    <w:rsid w:val="009F5487"/>
    <w:rsid w:val="00A407C6"/>
    <w:rsid w:val="00AD3B69"/>
    <w:rsid w:val="00B17FC3"/>
    <w:rsid w:val="00B239FC"/>
    <w:rsid w:val="00B824DE"/>
    <w:rsid w:val="00B90547"/>
    <w:rsid w:val="00B953A0"/>
    <w:rsid w:val="00C54AF7"/>
    <w:rsid w:val="00C7777A"/>
    <w:rsid w:val="00D0566E"/>
    <w:rsid w:val="00D31421"/>
    <w:rsid w:val="00D94169"/>
    <w:rsid w:val="00E27CD5"/>
    <w:rsid w:val="00E95A9B"/>
    <w:rsid w:val="00ED6116"/>
    <w:rsid w:val="00EF0E59"/>
    <w:rsid w:val="00F63F43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C8DC"/>
  <w15:chartTrackingRefBased/>
  <w15:docId w15:val="{C9288F1F-5AB8-4092-AE97-1ED6EA2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DefaultParagraphFont"/>
    <w:rsid w:val="003F7561"/>
  </w:style>
  <w:style w:type="paragraph" w:styleId="NoSpacing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F7561"/>
    <w:pPr>
      <w:jc w:val="both"/>
    </w:pPr>
    <w:rPr>
      <w:sz w:val="28"/>
      <w:lang w:eastAsia="ko-KR"/>
    </w:rPr>
  </w:style>
  <w:style w:type="character" w:customStyle="1" w:styleId="BodyTextChar">
    <w:name w:val="Body Text Char"/>
    <w:basedOn w:val="DefaultParagraphFont"/>
    <w:link w:val="BodyText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0F2EE6"/>
    <w:rPr>
      <w:color w:val="0000FF"/>
      <w:u w:val="single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7457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58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E95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DefaultParagraphFont"/>
    <w:rsid w:val="00E95A9B"/>
  </w:style>
  <w:style w:type="paragraph" w:customStyle="1" w:styleId="Default">
    <w:name w:val="Default"/>
    <w:rsid w:val="0026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3927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9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eng.ru/d/comp/comp6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Kaimov, Suleimen (EXT) [EXT]</cp:lastModifiedBy>
  <cp:revision>2</cp:revision>
  <dcterms:created xsi:type="dcterms:W3CDTF">2023-02-24T17:32:00Z</dcterms:created>
  <dcterms:modified xsi:type="dcterms:W3CDTF">2023-02-24T17:32:00Z</dcterms:modified>
</cp:coreProperties>
</file>